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8C0C2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C90ECC" w:rsidRDefault="00E8212B" w:rsidP="00E8212B">
      <w:pPr>
        <w:spacing w:after="0" w:line="240" w:lineRule="auto"/>
        <w:jc w:val="right"/>
        <w:rPr>
          <w:rFonts w:ascii="Candara" w:hAnsi="Candara"/>
          <w:sz w:val="24"/>
          <w:szCs w:val="24"/>
        </w:rPr>
      </w:pPr>
      <w:r>
        <w:rPr>
          <w:rFonts w:ascii="Candara" w:hAnsi="Candara"/>
          <w:sz w:val="24"/>
          <w:szCs w:val="24"/>
        </w:rPr>
        <w:t>Friday, 20</w:t>
      </w:r>
      <w:r w:rsidRPr="00E8212B">
        <w:rPr>
          <w:rFonts w:ascii="Candara" w:hAnsi="Candara"/>
          <w:sz w:val="24"/>
          <w:szCs w:val="24"/>
          <w:vertAlign w:val="superscript"/>
        </w:rPr>
        <w:t>th</w:t>
      </w:r>
      <w:r>
        <w:rPr>
          <w:rFonts w:ascii="Candara" w:hAnsi="Candara"/>
          <w:sz w:val="24"/>
          <w:szCs w:val="24"/>
        </w:rPr>
        <w:t xml:space="preserve"> March</w:t>
      </w:r>
    </w:p>
    <w:p w:rsidR="00E8212B" w:rsidRDefault="00E8212B" w:rsidP="00E8212B">
      <w:pPr>
        <w:spacing w:after="0" w:line="240" w:lineRule="auto"/>
        <w:jc w:val="right"/>
        <w:rPr>
          <w:rFonts w:ascii="Candara" w:hAnsi="Candara"/>
          <w:sz w:val="24"/>
          <w:szCs w:val="24"/>
        </w:rPr>
      </w:pPr>
    </w:p>
    <w:p w:rsidR="00E8212B" w:rsidRDefault="00F41CD3" w:rsidP="00F41CD3">
      <w:pPr>
        <w:spacing w:after="0" w:line="240" w:lineRule="auto"/>
        <w:jc w:val="center"/>
        <w:rPr>
          <w:rFonts w:ascii="Candara" w:hAnsi="Candara"/>
          <w:sz w:val="24"/>
          <w:szCs w:val="24"/>
        </w:rPr>
      </w:pPr>
      <w:r>
        <w:rPr>
          <w:rFonts w:ascii="Candara" w:hAnsi="Candara"/>
          <w:sz w:val="24"/>
          <w:szCs w:val="24"/>
        </w:rPr>
        <w:t>KEY WORKER OFFICIAL LIST</w:t>
      </w:r>
    </w:p>
    <w:p w:rsidR="008C0C25" w:rsidRDefault="008C0C25" w:rsidP="008C0C25">
      <w:pPr>
        <w:pStyle w:val="NormalWeb"/>
        <w:spacing w:before="0" w:beforeAutospacing="0" w:after="0" w:afterAutospacing="0"/>
        <w:rPr>
          <w:rFonts w:ascii="Candara" w:hAnsi="Candara"/>
          <w:bCs/>
          <w:color w:val="444444"/>
          <w:spacing w:val="6"/>
        </w:rPr>
      </w:pPr>
      <w:r w:rsidRPr="008C0C25">
        <w:rPr>
          <w:rFonts w:ascii="Candara" w:hAnsi="Candara"/>
          <w:bCs/>
          <w:color w:val="444444"/>
          <w:spacing w:val="6"/>
        </w:rPr>
        <w:t>Health and social care</w:t>
      </w:r>
    </w:p>
    <w:p w:rsidR="008C0C25" w:rsidRPr="008C0C25" w:rsidRDefault="008C0C25" w:rsidP="008C0C25">
      <w:pPr>
        <w:pStyle w:val="NormalWeb"/>
        <w:spacing w:before="0" w:beforeAutospacing="0" w:after="0" w:afterAutospacing="0"/>
        <w:rPr>
          <w:rFonts w:ascii="Candara" w:hAnsi="Candara"/>
          <w:color w:val="444444"/>
        </w:rPr>
      </w:pPr>
      <w:r w:rsidRPr="008C0C25">
        <w:rPr>
          <w:rFonts w:ascii="Candara" w:hAnsi="Candara"/>
          <w:bCs/>
          <w:color w:val="444444"/>
        </w:rPr>
        <w:t> </w:t>
      </w: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spacing w:val="6"/>
        </w:rPr>
        <w:t> Education and childcare</w:t>
      </w: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This includes nursery and teaching staff, social workers and those specialist education professionals who must remain active during the COVID-19 response to deliver this approach.</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spacing w:val="6"/>
        </w:rPr>
        <w:t> </w:t>
      </w:r>
      <w:r w:rsidRPr="008C0C25">
        <w:rPr>
          <w:rFonts w:ascii="Candara" w:hAnsi="Candara"/>
          <w:bCs/>
          <w:color w:val="444444"/>
        </w:rPr>
        <w:t xml:space="preserve"> </w:t>
      </w:r>
      <w:r w:rsidRPr="008C0C25">
        <w:rPr>
          <w:rFonts w:ascii="Candara" w:hAnsi="Candara"/>
          <w:bCs/>
          <w:color w:val="444444"/>
          <w:spacing w:val="6"/>
        </w:rPr>
        <w:t>Key public services</w:t>
      </w: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spacing w:val="6"/>
        </w:rPr>
        <w:t> </w:t>
      </w:r>
      <w:r w:rsidRPr="008C0C25">
        <w:rPr>
          <w:rFonts w:ascii="Candara" w:hAnsi="Candara"/>
          <w:bCs/>
          <w:color w:val="444444"/>
        </w:rPr>
        <w:t xml:space="preserve"> </w:t>
      </w:r>
      <w:r w:rsidRPr="008C0C25">
        <w:rPr>
          <w:rFonts w:ascii="Candara" w:hAnsi="Candara"/>
          <w:bCs/>
          <w:color w:val="444444"/>
          <w:spacing w:val="6"/>
        </w:rPr>
        <w:t>Local and national government</w:t>
      </w: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 xml:space="preserve">This only includes those administrative occupations essential to the effective delivery of the COVID-19 response or delivering essential public services such as the payment of benefits, including </w:t>
      </w:r>
      <w:r w:rsidR="00F41CD3">
        <w:rPr>
          <w:rFonts w:ascii="Candara" w:hAnsi="Candara"/>
          <w:bCs/>
          <w:color w:val="444444"/>
        </w:rPr>
        <w:t>in government agencies and arms-</w:t>
      </w:r>
      <w:r w:rsidRPr="008C0C25">
        <w:rPr>
          <w:rFonts w:ascii="Candara" w:hAnsi="Candara"/>
          <w:bCs/>
          <w:color w:val="444444"/>
        </w:rPr>
        <w:t>length bodies.</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spacing w:val="6"/>
        </w:rPr>
        <w:t> </w:t>
      </w:r>
      <w:r w:rsidRPr="008C0C25">
        <w:rPr>
          <w:rFonts w:ascii="Candara" w:hAnsi="Candara"/>
          <w:bCs/>
          <w:color w:val="444444"/>
        </w:rPr>
        <w:t xml:space="preserve"> </w:t>
      </w:r>
      <w:r w:rsidRPr="008C0C25">
        <w:rPr>
          <w:rFonts w:ascii="Candara" w:hAnsi="Candara"/>
          <w:bCs/>
          <w:color w:val="444444"/>
          <w:spacing w:val="6"/>
        </w:rPr>
        <w:t>Food and other necessary goods</w:t>
      </w: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This includes those involved in food production, processing, distribution, sale and delivery as well as those essential to the provision of other key goods (for example hygienic and veterinary medicines).</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spacing w:val="6"/>
        </w:rPr>
        <w:t> </w:t>
      </w:r>
      <w:r w:rsidRPr="008C0C25">
        <w:rPr>
          <w:rFonts w:ascii="Candara" w:hAnsi="Candara"/>
          <w:bCs/>
          <w:color w:val="444444"/>
        </w:rPr>
        <w:t xml:space="preserve"> </w:t>
      </w:r>
      <w:r w:rsidRPr="008C0C25">
        <w:rPr>
          <w:rFonts w:ascii="Candara" w:hAnsi="Candara"/>
          <w:bCs/>
          <w:color w:val="444444"/>
          <w:spacing w:val="6"/>
        </w:rPr>
        <w:t>Public safety and national security</w:t>
      </w: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F41CD3" w:rsidRDefault="00F41CD3" w:rsidP="008C0C25">
      <w:pPr>
        <w:pStyle w:val="NormalWeb"/>
        <w:spacing w:before="0" w:beforeAutospacing="0" w:after="0" w:afterAutospacing="0"/>
        <w:rPr>
          <w:rFonts w:ascii="Candara" w:hAnsi="Candara"/>
          <w:bCs/>
          <w:color w:val="444444"/>
        </w:rPr>
      </w:pPr>
    </w:p>
    <w:p w:rsidR="00F41CD3" w:rsidRPr="008C0C25" w:rsidRDefault="00F41CD3" w:rsidP="008C0C25">
      <w:pPr>
        <w:pStyle w:val="NormalWeb"/>
        <w:spacing w:before="0" w:beforeAutospacing="0" w:after="0" w:afterAutospacing="0"/>
        <w:rPr>
          <w:rFonts w:ascii="Candara" w:hAnsi="Candara"/>
          <w:color w:val="444444"/>
        </w:rPr>
      </w:pPr>
      <w:bookmarkStart w:id="0" w:name="_GoBack"/>
      <w:bookmarkEnd w:id="0"/>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spacing w:val="6"/>
        </w:rPr>
        <w:lastRenderedPageBreak/>
        <w:t> </w:t>
      </w:r>
      <w:r w:rsidRPr="008C0C25">
        <w:rPr>
          <w:rFonts w:ascii="Candara" w:hAnsi="Candara"/>
          <w:bCs/>
          <w:color w:val="444444"/>
        </w:rPr>
        <w:t xml:space="preserve"> </w:t>
      </w:r>
      <w:r w:rsidRPr="008C0C25">
        <w:rPr>
          <w:rFonts w:ascii="Candara" w:hAnsi="Candara"/>
          <w:bCs/>
          <w:color w:val="444444"/>
          <w:spacing w:val="6"/>
        </w:rPr>
        <w:t>Transport</w:t>
      </w: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rPr>
      </w:pPr>
      <w:r w:rsidRPr="008C0C25">
        <w:rPr>
          <w:rFonts w:ascii="Candara" w:hAnsi="Candara"/>
          <w:bCs/>
          <w:color w:val="444444"/>
        </w:rPr>
        <w:t>This includes those who will keep the air, water, road and rail passenger and freight transport modes operating during the COVID-19 response, including those working on transport systems through which supply chains pass.</w:t>
      </w:r>
    </w:p>
    <w:p w:rsidR="008C0C25" w:rsidRPr="008C0C25" w:rsidRDefault="008C0C25" w:rsidP="008C0C25">
      <w:pPr>
        <w:pStyle w:val="NormalWeb"/>
        <w:spacing w:before="0" w:beforeAutospacing="0" w:after="0" w:afterAutospacing="0"/>
        <w:rPr>
          <w:rFonts w:ascii="Candara" w:hAnsi="Candara"/>
          <w:color w:val="444444"/>
        </w:rPr>
      </w:pPr>
    </w:p>
    <w:p w:rsidR="008C0C25" w:rsidRDefault="008C0C25" w:rsidP="008C0C25">
      <w:pPr>
        <w:pStyle w:val="NormalWeb"/>
        <w:spacing w:before="0" w:beforeAutospacing="0" w:after="0" w:afterAutospacing="0"/>
        <w:rPr>
          <w:rFonts w:ascii="Candara" w:hAnsi="Candara"/>
          <w:bCs/>
          <w:color w:val="444444"/>
          <w:spacing w:val="6"/>
        </w:rPr>
      </w:pPr>
      <w:r w:rsidRPr="008C0C25">
        <w:rPr>
          <w:rFonts w:ascii="Candara" w:hAnsi="Candara"/>
          <w:bCs/>
          <w:color w:val="444444"/>
          <w:spacing w:val="6"/>
        </w:rPr>
        <w:t> </w:t>
      </w:r>
      <w:r w:rsidRPr="008C0C25">
        <w:rPr>
          <w:rFonts w:ascii="Candara" w:hAnsi="Candara"/>
          <w:bCs/>
          <w:color w:val="444444"/>
        </w:rPr>
        <w:t xml:space="preserve"> </w:t>
      </w:r>
      <w:r w:rsidRPr="008C0C25">
        <w:rPr>
          <w:rFonts w:ascii="Candara" w:hAnsi="Candara"/>
          <w:bCs/>
          <w:color w:val="444444"/>
          <w:spacing w:val="6"/>
        </w:rPr>
        <w:t>Utilities, communication and financial services</w:t>
      </w:r>
    </w:p>
    <w:p w:rsidR="008C0C25" w:rsidRPr="008C0C25" w:rsidRDefault="008C0C25" w:rsidP="008C0C25">
      <w:pPr>
        <w:pStyle w:val="NormalWeb"/>
        <w:spacing w:before="0" w:beforeAutospacing="0" w:after="0" w:afterAutospacing="0"/>
        <w:rPr>
          <w:rFonts w:ascii="Candara" w:hAnsi="Candara"/>
          <w:color w:val="444444"/>
        </w:rPr>
      </w:pPr>
      <w:r w:rsidRPr="008C0C25">
        <w:rPr>
          <w:rFonts w:ascii="Candara" w:hAnsi="Candara"/>
          <w:bCs/>
          <w:color w:val="444444"/>
        </w:rPr>
        <w:t> </w:t>
      </w:r>
    </w:p>
    <w:p w:rsidR="008C0C25" w:rsidRPr="008C0C25" w:rsidRDefault="008C0C25" w:rsidP="008C0C25">
      <w:pPr>
        <w:pStyle w:val="NormalWeb"/>
        <w:spacing w:before="0" w:beforeAutospacing="0" w:after="0" w:afterAutospacing="0"/>
        <w:rPr>
          <w:rFonts w:ascii="Candara" w:hAnsi="Candara"/>
          <w:color w:val="444444"/>
        </w:rPr>
      </w:pPr>
      <w:r w:rsidRPr="008C0C25">
        <w:rPr>
          <w:rFonts w:ascii="Candara" w:hAnsi="Candara"/>
          <w:bCs/>
          <w:color w:val="444444"/>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8C0C25" w:rsidRPr="008C0C25" w:rsidRDefault="008C0C25" w:rsidP="008C0C25">
      <w:pPr>
        <w:spacing w:after="0" w:line="240" w:lineRule="auto"/>
        <w:rPr>
          <w:rFonts w:ascii="Candara" w:hAnsi="Candara"/>
          <w:sz w:val="24"/>
          <w:szCs w:val="24"/>
        </w:rPr>
      </w:pPr>
    </w:p>
    <w:sectPr w:rsidR="008C0C25" w:rsidRPr="008C0C25"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46930"/>
    <w:rsid w:val="003471F3"/>
    <w:rsid w:val="00371256"/>
    <w:rsid w:val="00395434"/>
    <w:rsid w:val="003D21EC"/>
    <w:rsid w:val="004911A0"/>
    <w:rsid w:val="004970E8"/>
    <w:rsid w:val="004D1268"/>
    <w:rsid w:val="00521956"/>
    <w:rsid w:val="005C3348"/>
    <w:rsid w:val="005F0ADC"/>
    <w:rsid w:val="006357CB"/>
    <w:rsid w:val="00701E92"/>
    <w:rsid w:val="00727281"/>
    <w:rsid w:val="007656C2"/>
    <w:rsid w:val="00767906"/>
    <w:rsid w:val="007F684D"/>
    <w:rsid w:val="008B5C47"/>
    <w:rsid w:val="008C0C25"/>
    <w:rsid w:val="009A0E33"/>
    <w:rsid w:val="00A5012C"/>
    <w:rsid w:val="00A70932"/>
    <w:rsid w:val="00A80026"/>
    <w:rsid w:val="00B245D2"/>
    <w:rsid w:val="00BD4B43"/>
    <w:rsid w:val="00C16186"/>
    <w:rsid w:val="00C209D1"/>
    <w:rsid w:val="00C90ECC"/>
    <w:rsid w:val="00C91683"/>
    <w:rsid w:val="00CB6E11"/>
    <w:rsid w:val="00D702DD"/>
    <w:rsid w:val="00DB4CF7"/>
    <w:rsid w:val="00E8212B"/>
    <w:rsid w:val="00EC2923"/>
    <w:rsid w:val="00F4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582B"/>
  <w15:docId w15:val="{2C4F0819-A907-467D-A19E-0C0DEFD4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 w:type="paragraph" w:styleId="NormalWeb">
    <w:name w:val="Normal (Web)"/>
    <w:basedOn w:val="Normal"/>
    <w:uiPriority w:val="99"/>
    <w:semiHidden/>
    <w:unhideWhenUsed/>
    <w:rsid w:val="008C0C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8139">
      <w:bodyDiv w:val="1"/>
      <w:marLeft w:val="0"/>
      <w:marRight w:val="0"/>
      <w:marTop w:val="0"/>
      <w:marBottom w:val="0"/>
      <w:divBdr>
        <w:top w:val="none" w:sz="0" w:space="0" w:color="auto"/>
        <w:left w:val="none" w:sz="0" w:space="0" w:color="auto"/>
        <w:bottom w:val="none" w:sz="0" w:space="0" w:color="auto"/>
        <w:right w:val="none" w:sz="0" w:space="0" w:color="auto"/>
      </w:divBdr>
    </w:div>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Administrator</cp:lastModifiedBy>
  <cp:revision>3</cp:revision>
  <cp:lastPrinted>2015-12-01T13:13:00Z</cp:lastPrinted>
  <dcterms:created xsi:type="dcterms:W3CDTF">2020-03-20T07:12:00Z</dcterms:created>
  <dcterms:modified xsi:type="dcterms:W3CDTF">2020-03-20T07:13:00Z</dcterms:modified>
</cp:coreProperties>
</file>