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Parents’ Curriculum Map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0"/>
        <w:gridCol w:w="3795"/>
        <w:gridCol w:w="3585"/>
        <w:gridCol w:w="3735"/>
        <w:tblGridChange w:id="0">
          <w:tblGrid>
            <w:gridCol w:w="3720"/>
            <w:gridCol w:w="3795"/>
            <w:gridCol w:w="3585"/>
            <w:gridCol w:w="3735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Year 5                 Topic: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Mess That We Made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Term 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Below is a summary of what your child will be covering in each subject with suggested activities you could do to support the work done in school.</w:t>
            </w:r>
          </w:p>
        </w:tc>
      </w:tr>
      <w:tr>
        <w:trPr>
          <w:cantSplit w:val="0"/>
          <w:trHeight w:val="3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English: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 English, we will be usin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 ‘The Mess That We Made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’ by Mich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elle Lord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as a starting point. 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In our writing sessions we will: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141.73228346456688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 how to organise our writing for a particular genre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141.73228346456688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varied sentence structures using a range of conjunctions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 about the language features for non-chronological reports, persuasive arguments and explanations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Continue to develop knowledge and understanding of grammar and punctuation 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360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every day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with your child.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360" w:hanging="240"/>
              <w:rPr>
                <w:rFonts w:ascii="Comic Sans MS" w:cs="Comic Sans MS" w:eastAsia="Comic Sans MS" w:hAnsi="Comic Sans MS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English for 10-15 mins daily.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Maths: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7"/>
              </w:numPr>
              <w:ind w:left="141.7322834645671" w:hanging="16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Learn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formal methods for multiplying  2, 3 and 4-digits by 1 and 2 digits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7"/>
              </w:numPr>
              <w:ind w:left="141.7322834645671" w:hanging="16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 formal methods for dividing 2, 3 and 4-digits by 1-digit and introduce remainders as 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7"/>
              </w:numPr>
              <w:ind w:left="141.7322834645671" w:hanging="16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equivalent fractions and fractions greater than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7"/>
              </w:numPr>
              <w:ind w:left="141.7322834645671" w:hanging="16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Convert between improper fractions and mixed numbers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7"/>
              </w:numPr>
              <w:ind w:left="141.7322834645671" w:hanging="16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Calculate fractions of amounts and quantities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Ensure your children know all of the times tables to 12 with immediate recall of the number facts.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Maths and Doodle Times Tables for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 minutes daily.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Focus-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173" w:hanging="142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that living things can be grouped in a variety of ways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173" w:hanging="142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and name a variety of living things in our local and wider environment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173" w:hanging="142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how environments can change and understand how this can sometimes pose dangers to living things.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173" w:hanging="14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Choose how to record data and use results to make further predictions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173" w:hanging="14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Raise and answer questions based on observations and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Talk to your child about the living things found in the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local and wider environment and the changes that have been occurring due to human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Computing: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We will be learning about the importance of online safety to: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technology safely, respectfully and responsibly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acceptable/unacceptable behaviour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a range of ways to report concerns about content and contact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Identify spam emails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283.46456692913307" w:hanging="225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Talk to your child about staying safe online.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P.E: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7"/>
                <w:szCs w:val="17"/>
                <w:rtl w:val="0"/>
              </w:rPr>
              <w:t xml:space="preserve">Focus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- Gymnastics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We will: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 a variety of floor and vault movements.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Develop their understanding of the necessary flexibility, strength and control needed to perform the movements successfully.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Choreograph sequences and routines and perform individually and as part of a pair or group.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Ensure your child brings their swimming cos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tume/trunks, swimming hat, goggles and towel to school every Thursday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wears the correct P.E. kit to school on Wednesdays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Geography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0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 working towards the HSBC 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ragon’s Den challenge. We will learn how to: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key aspects of physical geography, including: climate zones, biomes, rivers and oceans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and understand key aspects of human geography, including: land use, economic activity and the distribution of natural resources including energy, food  and water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Generate social and entrepreneurial ideas that will benefit the local community or the local environment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ind w:left="425.19685039370074" w:hanging="225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examples of the topic that you may know or have heard 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Topic-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Being a Sacramental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1"/>
              <w:spacing w:after="200" w:lineRule="auto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  <w:rtl w:val="0"/>
              </w:rPr>
              <w:t xml:space="preserve">We will be learning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to show knowledge and understanding of: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4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range of religious beliefs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Religious symbols and the steps involved in religious actions and worship, including the celebration of the Sacraments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Those actions of believers which arise as a consequence of their beliefs</w:t>
            </w:r>
          </w:p>
          <w:p w:rsidR="00000000" w:rsidDel="00000000" w:rsidP="00000000" w:rsidRDefault="00000000" w:rsidRPr="00000000" w14:paraId="00000049">
            <w:pPr>
              <w:ind w:left="165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65" w:firstLine="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knowledge of the topic with your child.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PSHE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learning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283.4645669291342" w:hanging="22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recognise our worth as individuals, by identifying positive things about ourselves and our achievements, seeing our mistakes, making amends and setting personal goals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283.4645669291342" w:hanging="22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face new challenges positively by collecting information, looking for help, making responsible choices and taking action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283.4645669291342" w:hanging="22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That our actions affect us and others, to care about other people’s feelings</w:t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to try to see things from their points of view.</w:t>
            </w:r>
          </w:p>
          <w:p w:rsidR="00000000" w:rsidDel="00000000" w:rsidP="00000000" w:rsidRDefault="00000000" w:rsidRPr="00000000" w14:paraId="00000053">
            <w:pPr>
              <w:ind w:left="295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Encourage your child to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discuss their achievements and identify simple ways in which they can achieve their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Useful websites: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http://www.bbc.co.uk/bitesize/ks2/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- BBC Bitesize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https://www.purplemash.com/login/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 - Purple Mash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rtl w:val="0"/>
                </w:rPr>
                <w:t xml:space="preserve">https://www.doodlelearning.com/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Doodle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Listening to a variety of rap music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Performing a rap on the topic of plastic pollution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Discussing ways in which we can enhance a performance with our voices and actions.</w:t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5"/>
                <w:szCs w:val="15"/>
                <w:rtl w:val="0"/>
              </w:rPr>
              <w:t xml:space="preserve">Parents please would you: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1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Allow children the opportunity to listen to styles of music they may not have heard before.</w:t>
            </w:r>
          </w:p>
          <w:p w:rsidR="00000000" w:rsidDel="00000000" w:rsidP="00000000" w:rsidRDefault="00000000" w:rsidRPr="00000000" w14:paraId="00000064">
            <w:pPr>
              <w:ind w:left="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Art /Design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sketchbooks to use pen and colour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Print, weave and make lanterns to create quality artwork that shows progression in skills.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the work of ‘The Seaside’ artist Alfred Wallis.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ind w:left="360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your art interests with your child. Perhaps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visit a water habitat and create sketches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tabs>
                <w:tab w:val="left" w:pos="317"/>
              </w:tabs>
              <w:jc w:val="righ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2242" w:w="15842" w:orient="landscape"/>
      <w:pgMar w:bottom="51" w:top="142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ghtGrid-Accent3">
    <w:name w:val="Light Grid - Accent 3"/>
    <w:basedOn w:val="Normal"/>
    <w:next w:val="LightGrid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odlelearning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bitesize/ks2/" TargetMode="External"/><Relationship Id="rId8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CjBdUlg8dSxR5ECBlE8v2IqXg==">AMUW2mUK88u6tZIjSOUj4jJlqZry7p+2xlzMFqAidBmmVtcYzdOZt/qe78KBWsC45qNoKvcvdxlQ3V6YoD8yCbBBlIrpa6JT4VDjDdvOJJE5NhpBgPq+r9k=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2021-09-02T15:52:00Z</dcterms:created>
  <dc:creator>Paulla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