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402"/>
        <w:gridCol w:w="3260"/>
        <w:gridCol w:w="3828"/>
      </w:tblGrid>
      <w:tr w:rsidR="00511DFF" w:rsidRPr="00966D0D" w:rsidTr="00F24C1B">
        <w:tc>
          <w:tcPr>
            <w:tcW w:w="1414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B85F7E">
              <w:rPr>
                <w:rFonts w:ascii="Comic Sans MS" w:hAnsi="Comic Sans MS"/>
                <w:b/>
                <w:sz w:val="18"/>
                <w:szCs w:val="18"/>
              </w:rPr>
              <w:t>“Houses and Homes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005D8F" w:rsidRPr="007E3079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B85F7E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9D794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F7BFA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/201</w:t>
            </w:r>
            <w:r w:rsidR="004F7BFA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84775D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 </w:t>
            </w:r>
            <w:r w:rsidR="006A42D1">
              <w:rPr>
                <w:rFonts w:ascii="Comic Sans MS" w:hAnsi="Comic Sans MS"/>
                <w:sz w:val="16"/>
                <w:szCs w:val="16"/>
              </w:rPr>
              <w:t>“Houses &amp; Homes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787048">
              <w:rPr>
                <w:rFonts w:ascii="Comic Sans MS" w:hAnsi="Comic Sans MS"/>
                <w:sz w:val="16"/>
                <w:szCs w:val="16"/>
                <w:u w:val="single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6A42D1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805D26">
        <w:tc>
          <w:tcPr>
            <w:tcW w:w="365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Pr="005C216E" w:rsidRDefault="00E4267D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8709EC">
              <w:rPr>
                <w:rFonts w:ascii="Comic Sans MS" w:hAnsi="Comic Sans MS"/>
                <w:sz w:val="14"/>
                <w:szCs w:val="14"/>
              </w:rPr>
              <w:t>....</w:t>
            </w:r>
          </w:p>
          <w:p w:rsidR="00AD4B9F" w:rsidRDefault="00AB11D4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</w:t>
            </w:r>
            <w:r w:rsidR="00B85F7E">
              <w:rPr>
                <w:rFonts w:ascii="Comic Sans MS" w:hAnsi="Comic Sans MS"/>
                <w:sz w:val="14"/>
                <w:szCs w:val="14"/>
              </w:rPr>
              <w:t xml:space="preserve">tories </w:t>
            </w:r>
            <w:r>
              <w:rPr>
                <w:rFonts w:ascii="Comic Sans MS" w:hAnsi="Comic Sans MS"/>
                <w:sz w:val="14"/>
                <w:szCs w:val="14"/>
              </w:rPr>
              <w:t>connected to Houses and Homes</w:t>
            </w:r>
            <w:r w:rsidR="004129EB" w:rsidRPr="009D7940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B85F7E" w:rsidRDefault="00DD583F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</w:t>
            </w:r>
            <w:r w:rsidR="004723EA">
              <w:rPr>
                <w:rFonts w:ascii="Comic Sans MS" w:hAnsi="Comic Sans MS"/>
                <w:sz w:val="14"/>
                <w:szCs w:val="14"/>
              </w:rPr>
              <w:t>nformation books about Houses &amp; Homes.</w:t>
            </w:r>
          </w:p>
          <w:p w:rsidR="009D7940" w:rsidRDefault="00AD4B9F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Characters in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 stories</w:t>
            </w:r>
          </w:p>
          <w:p w:rsidR="008709EC" w:rsidRPr="009D7940" w:rsidRDefault="004723EA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Story Maps</w:t>
            </w:r>
          </w:p>
          <w:p w:rsidR="005D10A2" w:rsidRPr="005D10A2" w:rsidRDefault="004723EA" w:rsidP="005D10A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 w:rsidR="00AD4B9F">
              <w:rPr>
                <w:rFonts w:ascii="Comic Sans MS" w:hAnsi="Comic Sans MS"/>
                <w:sz w:val="14"/>
                <w:szCs w:val="14"/>
              </w:rPr>
              <w:t xml:space="preserve">point of view of </w:t>
            </w:r>
            <w:r>
              <w:rPr>
                <w:rFonts w:ascii="Comic Sans MS" w:hAnsi="Comic Sans MS"/>
                <w:sz w:val="14"/>
                <w:szCs w:val="14"/>
              </w:rPr>
              <w:t>characters.</w:t>
            </w:r>
          </w:p>
          <w:p w:rsidR="008709EC" w:rsidRPr="008709EC" w:rsidRDefault="008709EC" w:rsidP="008709E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Other aspects of English studied will include grammar and punctuation.</w:t>
            </w:r>
          </w:p>
          <w:p w:rsidR="008709EC" w:rsidRDefault="009D7940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Describing characters and objects using adjectives.</w:t>
            </w:r>
          </w:p>
          <w:p w:rsidR="008709EC" w:rsidRDefault="004723EA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different/interesting sentence starters.</w:t>
            </w:r>
          </w:p>
          <w:p w:rsidR="009D7940" w:rsidRPr="004723EA" w:rsidRDefault="004723EA" w:rsidP="004723EA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Verbs and how they are used.</w:t>
            </w:r>
          </w:p>
          <w:p w:rsidR="009D7940" w:rsidRPr="009D7940" w:rsidRDefault="008709EC" w:rsidP="009D79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Correct use of full stops, capital letters and question marks</w:t>
            </w:r>
            <w:r w:rsidR="009D7940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4267D" w:rsidRPr="008709EC" w:rsidRDefault="00E4267D" w:rsidP="008709E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4621F" w:rsidRDefault="0034621F" w:rsidP="00F94286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characters </w:t>
            </w:r>
            <w:r w:rsidR="00983640">
              <w:rPr>
                <w:rFonts w:ascii="Comic Sans MS" w:hAnsi="Comic Sans MS"/>
                <w:sz w:val="14"/>
                <w:szCs w:val="14"/>
              </w:rPr>
              <w:t xml:space="preserve">within stories and how authors describe them, </w:t>
            </w:r>
            <w:r w:rsidR="004129EB">
              <w:rPr>
                <w:rFonts w:ascii="Comic Sans MS" w:hAnsi="Comic Sans MS"/>
                <w:sz w:val="14"/>
                <w:szCs w:val="14"/>
              </w:rPr>
              <w:t>especially the reading book that he/she takes home.</w:t>
            </w:r>
          </w:p>
          <w:p w:rsidR="004129EB" w:rsidRPr="00A84B74" w:rsidRDefault="004129EB" w:rsidP="00787048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983640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about adjectives </w:t>
            </w:r>
            <w:r w:rsidR="00983640">
              <w:rPr>
                <w:rFonts w:ascii="Comic Sans MS" w:hAnsi="Comic Sans MS"/>
                <w:sz w:val="14"/>
                <w:szCs w:val="14"/>
              </w:rPr>
              <w:t>(describing words)</w:t>
            </w:r>
            <w:r w:rsidR="004723EA">
              <w:rPr>
                <w:rFonts w:ascii="Comic Sans MS" w:hAnsi="Comic Sans MS"/>
                <w:sz w:val="14"/>
                <w:szCs w:val="14"/>
              </w:rPr>
              <w:t xml:space="preserve"> and verbs (doing words).</w:t>
            </w:r>
          </w:p>
        </w:tc>
        <w:tc>
          <w:tcPr>
            <w:tcW w:w="340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1121F3" w:rsidRPr="004129EB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&amp; subtracting mentally</w:t>
            </w:r>
            <w:r w:rsidR="00983640">
              <w:rPr>
                <w:rFonts w:ascii="Comic Sans MS" w:hAnsi="Comic Sans MS"/>
                <w:sz w:val="14"/>
                <w:szCs w:val="16"/>
              </w:rPr>
              <w:t xml:space="preserve"> numbers up to 20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an</w:t>
            </w:r>
            <w:r w:rsidR="008709EC">
              <w:rPr>
                <w:rFonts w:ascii="Comic Sans MS" w:hAnsi="Comic Sans MS"/>
                <w:sz w:val="14"/>
                <w:szCs w:val="16"/>
              </w:rPr>
              <w:t xml:space="preserve">d subtracting </w:t>
            </w:r>
            <w:r>
              <w:rPr>
                <w:rFonts w:ascii="Comic Sans MS" w:hAnsi="Comic Sans MS"/>
                <w:sz w:val="14"/>
                <w:szCs w:val="16"/>
              </w:rPr>
              <w:t xml:space="preserve">2 digit numbers with the aid of a </w:t>
            </w:r>
            <w:r w:rsidR="008709EC">
              <w:rPr>
                <w:rFonts w:ascii="Comic Sans MS" w:hAnsi="Comic Sans MS"/>
                <w:sz w:val="14"/>
                <w:szCs w:val="16"/>
              </w:rPr>
              <w:t>number line/</w:t>
            </w:r>
            <w:r>
              <w:rPr>
                <w:rFonts w:ascii="Comic Sans MS" w:hAnsi="Comic Sans MS"/>
                <w:sz w:val="14"/>
                <w:szCs w:val="16"/>
              </w:rPr>
              <w:t>hundred square.</w:t>
            </w:r>
          </w:p>
          <w:p w:rsidR="004129EB" w:rsidRPr="004129EB" w:rsidRDefault="00F15A3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Place value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Measuring, using a ruler in cm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Pr="00983640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involving addition &amp; subtraction.</w:t>
            </w:r>
          </w:p>
          <w:p w:rsidR="00983640" w:rsidRPr="00F15A3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F15A3B" w:rsidRPr="005C216E" w:rsidRDefault="00F15A3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Telling the time.</w:t>
            </w:r>
          </w:p>
          <w:p w:rsidR="004129EB" w:rsidRDefault="004129EB" w:rsidP="00BD161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983640">
              <w:rPr>
                <w:rFonts w:ascii="Comic Sans MS" w:hAnsi="Comic Sans MS"/>
                <w:sz w:val="14"/>
                <w:szCs w:val="14"/>
              </w:rPr>
              <w:t>e mental addition &amp; subtraction to 20 using fingers if required</w:t>
            </w:r>
            <w:r w:rsidR="008709EC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709EC" w:rsidRDefault="008709EC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, addition of minutes of time or money, counting stairs as you walk up them</w:t>
            </w:r>
            <w:r w:rsidR="00342031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etc.</w:t>
            </w:r>
          </w:p>
          <w:p w:rsidR="00762799" w:rsidRDefault="00762799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709EC" w:rsidRDefault="00841F6A" w:rsidP="00787048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805D26" w:rsidRPr="006518D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http://www.bbc.co.uk/bitesize/ks1/maths/</w:t>
              </w:r>
            </w:hyperlink>
          </w:p>
          <w:p w:rsidR="00805D26" w:rsidRPr="005C216E" w:rsidRDefault="00805D26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60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212053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Materials</w:t>
            </w:r>
            <w:r w:rsidR="004E48B6">
              <w:rPr>
                <w:rFonts w:ascii="Comic Sans MS" w:hAnsi="Comic Sans MS"/>
                <w:b/>
                <w:sz w:val="14"/>
                <w:szCs w:val="14"/>
              </w:rPr>
              <w:t xml:space="preserve"> (</w:t>
            </w:r>
            <w:r w:rsidR="006155EE">
              <w:rPr>
                <w:rFonts w:ascii="Comic Sans MS" w:hAnsi="Comic Sans MS"/>
                <w:b/>
                <w:sz w:val="14"/>
                <w:szCs w:val="14"/>
              </w:rPr>
              <w:t>Che</w:t>
            </w:r>
            <w:r w:rsidR="004E48B6">
              <w:rPr>
                <w:rFonts w:ascii="Comic Sans MS" w:hAnsi="Comic Sans MS"/>
                <w:b/>
                <w:sz w:val="14"/>
                <w:szCs w:val="14"/>
              </w:rPr>
              <w:t>mistry)</w:t>
            </w:r>
          </w:p>
          <w:p w:rsidR="00762799" w:rsidRDefault="001121F3" w:rsidP="00F24C1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DD583F">
              <w:rPr>
                <w:rFonts w:ascii="Comic Sans MS" w:hAnsi="Comic Sans MS"/>
                <w:sz w:val="14"/>
                <w:szCs w:val="14"/>
              </w:rPr>
              <w:t>;</w:t>
            </w:r>
          </w:p>
          <w:p w:rsidR="00F24C1B" w:rsidRDefault="00F24C1B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E48B6" w:rsidRDefault="004E48B6" w:rsidP="004E48B6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sort materials according to various criteria.</w:t>
            </w:r>
          </w:p>
          <w:p w:rsidR="004E48B6" w:rsidRDefault="004E48B6" w:rsidP="004E48B6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water resistant or absorption quality of materials.</w:t>
            </w:r>
          </w:p>
          <w:p w:rsidR="004E48B6" w:rsidRDefault="004E48B6" w:rsidP="004E48B6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flexibility of different materials.</w:t>
            </w:r>
          </w:p>
          <w:p w:rsidR="004E48B6" w:rsidRPr="004E48B6" w:rsidRDefault="004E48B6" w:rsidP="004E48B6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materials/ingredients change during cooking.</w:t>
            </w: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4E48B6" w:rsidRDefault="00F24C1B" w:rsidP="00F24C1B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4E48B6">
              <w:rPr>
                <w:rFonts w:ascii="Comic Sans MS" w:hAnsi="Comic Sans MS"/>
                <w:sz w:val="14"/>
                <w:szCs w:val="14"/>
              </w:rPr>
              <w:t>Please talk to your child</w:t>
            </w:r>
            <w:r w:rsidR="004E48B6">
              <w:rPr>
                <w:rFonts w:ascii="Comic Sans MS" w:hAnsi="Comic Sans MS"/>
                <w:sz w:val="14"/>
                <w:szCs w:val="14"/>
              </w:rPr>
              <w:t xml:space="preserve"> how the property of a material makes that material suitable for a product, for example, the water resistance, cheapness and weight of plastic makes it suitable to make a bucket.</w:t>
            </w:r>
          </w:p>
          <w:p w:rsidR="00F24C1B" w:rsidRDefault="00F24C1B" w:rsidP="00F24C1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A601B" w:rsidRDefault="00841F6A" w:rsidP="00F24C1B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2A601B" w:rsidRPr="0027024E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https://www.bbc.co.uk/education/topics/zrssgk7</w:t>
              </w:r>
            </w:hyperlink>
          </w:p>
          <w:p w:rsidR="00F24C1B" w:rsidRDefault="00841F6A" w:rsidP="00F24C1B">
            <w:pPr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="002A601B" w:rsidRPr="0027024E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https://www.everyschool.co.uk/science-key-stage-1-materials.html</w:t>
              </w:r>
            </w:hyperlink>
          </w:p>
          <w:p w:rsidR="002A601B" w:rsidRPr="005C216E" w:rsidRDefault="002A601B" w:rsidP="00F24C1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8" w:type="dxa"/>
          </w:tcPr>
          <w:p w:rsidR="00B46986" w:rsidRPr="0043532F" w:rsidRDefault="0043532F" w:rsidP="00B46986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  <w:p w:rsidR="002A601B" w:rsidRDefault="002A601B" w:rsidP="00A27E63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="00B46986"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 pupils </w:t>
            </w:r>
            <w:proofErr w:type="gramStart"/>
            <w:r w:rsidR="0043532F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characters</w:t>
            </w:r>
            <w:proofErr w:type="gramEnd"/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to get to a particular location.</w:t>
            </w:r>
          </w:p>
          <w:p w:rsidR="00B46986" w:rsidRPr="001827D2" w:rsidRDefault="00B46986" w:rsidP="00A27E63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C9089D" w:rsidRPr="00DD583F" w:rsidRDefault="0043532F" w:rsidP="00DD583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</w:t>
            </w:r>
            <w:r w:rsidR="00DD583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ion</w:t>
            </w: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s to program the</w:t>
            </w:r>
            <w:r w:rsidR="00342031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r w:rsidR="002A601B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character</w:t>
            </w:r>
            <w:r w:rsidR="00DD583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r w:rsidR="002A601B" w:rsidRPr="00DD583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to go to a particular home or to negotiate obstacles</w:t>
            </w:r>
            <w:r w:rsidR="00DD583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43532F" w:rsidRPr="0043532F" w:rsidRDefault="0043532F" w:rsidP="0043532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Program a character in a computer game.</w:t>
            </w:r>
          </w:p>
          <w:p w:rsidR="0043532F" w:rsidRPr="00762799" w:rsidRDefault="0043532F" w:rsidP="00043820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762799" w:rsidRDefault="00762799" w:rsidP="004C1348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4C1348" w:rsidRPr="001827D2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43820" w:rsidRPr="000C313B" w:rsidRDefault="0043532F" w:rsidP="00043820">
            <w:pPr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explain how many everyday machines/devices require simple programming, for example an automatic washing machine.</w:t>
            </w:r>
          </w:p>
          <w:p w:rsidR="0043532F" w:rsidRDefault="0043532F" w:rsidP="002A601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A601B" w:rsidRDefault="00841F6A" w:rsidP="002A601B">
            <w:pPr>
              <w:rPr>
                <w:rFonts w:ascii="Comic Sans MS" w:hAnsi="Comic Sans MS"/>
                <w:sz w:val="13"/>
                <w:szCs w:val="13"/>
              </w:rPr>
            </w:pPr>
            <w:hyperlink r:id="rId8" w:history="1">
              <w:r w:rsidR="002A601B" w:rsidRPr="0027024E">
                <w:rPr>
                  <w:rStyle w:val="Hyperlink"/>
                  <w:rFonts w:ascii="Comic Sans MS" w:hAnsi="Comic Sans MS"/>
                  <w:sz w:val="13"/>
                  <w:szCs w:val="13"/>
                </w:rPr>
                <w:t>http://www.j2e.com/</w:t>
              </w:r>
            </w:hyperlink>
          </w:p>
          <w:p w:rsidR="002A601B" w:rsidRPr="005C216E" w:rsidRDefault="002A601B" w:rsidP="002A601B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805D26">
        <w:trPr>
          <w:trHeight w:val="2187"/>
        </w:trPr>
        <w:tc>
          <w:tcPr>
            <w:tcW w:w="3652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</w:t>
            </w:r>
            <w:r>
              <w:rPr>
                <w:rFonts w:ascii="Comic Sans MS" w:hAnsi="Comic Sans MS"/>
                <w:sz w:val="14"/>
                <w:szCs w:val="14"/>
              </w:rPr>
              <w:t xml:space="preserve"> finding out about</w:t>
            </w:r>
            <w:r w:rsidR="007011B5">
              <w:rPr>
                <w:rFonts w:ascii="Comic Sans MS" w:hAnsi="Comic Sans MS"/>
                <w:sz w:val="14"/>
                <w:szCs w:val="14"/>
              </w:rPr>
              <w:t>;</w:t>
            </w:r>
          </w:p>
          <w:p w:rsidR="007011B5" w:rsidRDefault="007011B5" w:rsidP="007011B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Homes on the Isle of Dogs and their features.</w:t>
            </w:r>
          </w:p>
          <w:p w:rsidR="007011B5" w:rsidRDefault="007011B5" w:rsidP="007011B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Where we live (our address)</w:t>
            </w:r>
          </w:p>
          <w:p w:rsidR="007011B5" w:rsidRDefault="007011B5" w:rsidP="007011B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Comparing homes in the past and now</w:t>
            </w:r>
          </w:p>
          <w:p w:rsidR="007011B5" w:rsidRDefault="007011B5" w:rsidP="007011B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Homes in other countries.</w:t>
            </w:r>
          </w:p>
          <w:p w:rsidR="007011B5" w:rsidRPr="007011B5" w:rsidRDefault="007011B5" w:rsidP="007011B5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B94D46" w:rsidRDefault="00B94D46" w:rsidP="00805D26">
            <w:pPr>
              <w:numPr>
                <w:ilvl w:val="0"/>
                <w:numId w:val="24"/>
              </w:numPr>
              <w:ind w:left="360"/>
              <w:rPr>
                <w:rFonts w:ascii="Comic Sans MS" w:hAnsi="Comic Sans MS"/>
                <w:sz w:val="14"/>
                <w:szCs w:val="14"/>
              </w:rPr>
            </w:pPr>
            <w:r w:rsidRPr="007011B5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805D26" w:rsidRPr="007011B5"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 w:rsidR="007011B5">
              <w:rPr>
                <w:rFonts w:ascii="Comic Sans MS" w:hAnsi="Comic Sans MS"/>
                <w:sz w:val="14"/>
                <w:szCs w:val="14"/>
              </w:rPr>
              <w:t>different types of homes which exist on the Isle of Dogs and when they were built and how the inter</w:t>
            </w:r>
            <w:r w:rsidR="00DD583F">
              <w:rPr>
                <w:rFonts w:ascii="Comic Sans MS" w:hAnsi="Comic Sans MS"/>
                <w:sz w:val="14"/>
                <w:szCs w:val="14"/>
              </w:rPr>
              <w:t>ior and technology inside homes</w:t>
            </w:r>
            <w:r w:rsidR="007011B5">
              <w:rPr>
                <w:rFonts w:ascii="Comic Sans MS" w:hAnsi="Comic Sans MS"/>
                <w:sz w:val="14"/>
                <w:szCs w:val="14"/>
              </w:rPr>
              <w:t xml:space="preserve"> has changed over time.</w:t>
            </w:r>
          </w:p>
          <w:p w:rsidR="007011B5" w:rsidRPr="007011B5" w:rsidRDefault="007011B5" w:rsidP="007011B5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B94D46" w:rsidRPr="000C313B" w:rsidRDefault="00B94D46" w:rsidP="00B94D46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  <w:p w:rsidR="008E68A3" w:rsidRPr="00C9089D" w:rsidRDefault="008E68A3" w:rsidP="00C9089D">
            <w:pPr>
              <w:ind w:left="849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Pr="008E68A3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E68A3" w:rsidRPr="005C216E" w:rsidRDefault="008E68A3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</w:tcPr>
          <w:p w:rsidR="004F7BFA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</w:p>
          <w:p w:rsidR="00A92BE5" w:rsidRDefault="004F7BFA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Judaism &amp;</w:t>
            </w:r>
            <w:r w:rsidR="00A92BE5"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724AEB" w:rsidRDefault="007011B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From Advent to Christmas</w:t>
            </w:r>
          </w:p>
          <w:p w:rsidR="00B4298F" w:rsidRDefault="00B4298F" w:rsidP="00B4298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learning about:</w:t>
            </w:r>
          </w:p>
          <w:p w:rsidR="004F7BFA" w:rsidRDefault="004F7BFA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Shabbat in Judaism</w:t>
            </w:r>
          </w:p>
          <w:p w:rsidR="004F7BFA" w:rsidRDefault="004F7BFA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importance of preparing</w:t>
            </w:r>
          </w:p>
          <w:p w:rsidR="004F7BFA" w:rsidRDefault="004F7BFA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Advent &amp; its symbols</w:t>
            </w:r>
          </w:p>
          <w:p w:rsidR="004F7BFA" w:rsidRDefault="004F7BFA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Annunciation (Luke 1: 26-38)</w:t>
            </w:r>
          </w:p>
          <w:p w:rsidR="004F7BFA" w:rsidRDefault="004F7BFA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 w:rsidR="00483831">
              <w:rPr>
                <w:rFonts w:ascii="Comic Sans MS" w:hAnsi="Comic Sans MS"/>
                <w:sz w:val="14"/>
                <w:szCs w:val="14"/>
              </w:rPr>
              <w:t>Visitation (Luke 1;39-45)</w:t>
            </w:r>
          </w:p>
          <w:p w:rsidR="00483831" w:rsidRPr="004F7BFA" w:rsidRDefault="00483831" w:rsidP="004F7BFA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birth of Christ (Luke 2;1-20)</w:t>
            </w:r>
          </w:p>
          <w:p w:rsidR="004F7BFA" w:rsidRDefault="004F7BFA" w:rsidP="00B4298F">
            <w:pPr>
              <w:rPr>
                <w:rFonts w:ascii="Comic Sans MS" w:hAnsi="Comic Sans MS"/>
                <w:sz w:val="14"/>
                <w:szCs w:val="14"/>
              </w:rPr>
            </w:pPr>
            <w:bookmarkStart w:id="0" w:name="_GoBack"/>
            <w:bookmarkEnd w:id="0"/>
          </w:p>
          <w:p w:rsidR="00B4298F" w:rsidRPr="0084775D" w:rsidRDefault="00B4298F" w:rsidP="00B429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4775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6A42D1" w:rsidRPr="006A42D1" w:rsidRDefault="00AB11D4" w:rsidP="00AB11D4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Encourage your children to pray and learn certain prayers by heart, for example; The Our Father and The Hail Mary.</w:t>
            </w:r>
            <w:r w:rsidR="006A42D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Pr="00AB11D4" w:rsidRDefault="006A42D1" w:rsidP="00DD583F">
            <w:r w:rsidRPr="00DD583F">
              <w:rPr>
                <w:rFonts w:ascii="Comic Sans MS" w:hAnsi="Comic Sans MS"/>
                <w:sz w:val="14"/>
                <w:szCs w:val="14"/>
              </w:rPr>
              <w:t>An easy to read children’s Bible at home (Christmas present?) would be very beneficial.</w:t>
            </w:r>
          </w:p>
          <w:p w:rsidR="00AB11D4" w:rsidRPr="00A0166D" w:rsidRDefault="00AB11D4" w:rsidP="00AB11D4">
            <w:pPr>
              <w:pStyle w:val="ListParagraph"/>
            </w:pPr>
          </w:p>
        </w:tc>
        <w:tc>
          <w:tcPr>
            <w:tcW w:w="3260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483831" w:rsidRDefault="00E94A34" w:rsidP="00483831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483831">
              <w:rPr>
                <w:rFonts w:ascii="Comic Sans MS" w:hAnsi="Comic Sans MS"/>
                <w:sz w:val="16"/>
                <w:szCs w:val="16"/>
              </w:rPr>
              <w:t>: Games: Cricket (Thursdays)</w:t>
            </w:r>
            <w:r w:rsidR="00AB11D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3831">
              <w:rPr>
                <w:rFonts w:ascii="Comic Sans MS" w:hAnsi="Comic Sans MS"/>
                <w:sz w:val="16"/>
                <w:szCs w:val="16"/>
              </w:rPr>
              <w:t>&amp; Swimming (Mondays)</w:t>
            </w:r>
          </w:p>
          <w:p w:rsidR="00E94A34" w:rsidRPr="00ED2C3A" w:rsidRDefault="00E94A34" w:rsidP="0048383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B4298F" w:rsidRDefault="00B4298F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Art/Design:</w:t>
            </w:r>
          </w:p>
          <w:p w:rsidR="00E94A34" w:rsidRPr="00B4298F" w:rsidRDefault="00B4298F" w:rsidP="00E94A3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Drawing/paint</w:t>
            </w:r>
            <w:r w:rsidR="00AD4B9F">
              <w:rPr>
                <w:rFonts w:ascii="Comic Sans MS" w:hAnsi="Comic Sans MS"/>
                <w:sz w:val="14"/>
                <w:szCs w:val="14"/>
              </w:rPr>
              <w:t>ing different types of h</w:t>
            </w:r>
            <w:r w:rsidR="00AB11D4">
              <w:rPr>
                <w:rFonts w:ascii="Comic Sans MS" w:hAnsi="Comic Sans MS"/>
                <w:sz w:val="14"/>
                <w:szCs w:val="14"/>
              </w:rPr>
              <w:t>ouses and homes.</w:t>
            </w:r>
          </w:p>
          <w:p w:rsidR="00B4298F" w:rsidRPr="00E94A34" w:rsidRDefault="00AB11D4" w:rsidP="00E94A34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a model of a house/home</w:t>
            </w:r>
          </w:p>
          <w:p w:rsidR="00B4298F" w:rsidRDefault="00B4298F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Pr="00A5055E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5055E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</w:t>
            </w:r>
            <w:r w:rsidR="009471F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</w:t>
            </w:r>
            <w:r w:rsidR="00DD583F">
              <w:rPr>
                <w:rFonts w:ascii="Comic Sans MS" w:hAnsi="Comic Sans MS"/>
                <w:sz w:val="14"/>
                <w:szCs w:val="14"/>
              </w:rPr>
              <w:t xml:space="preserve"> songs to sing for The Christmas </w:t>
            </w:r>
            <w:r w:rsidR="00AB11D4">
              <w:rPr>
                <w:rFonts w:ascii="Comic Sans MS" w:hAnsi="Comic Sans MS"/>
                <w:sz w:val="14"/>
                <w:szCs w:val="14"/>
              </w:rPr>
              <w:t>Nativity</w:t>
            </w:r>
            <w:r w:rsidR="00DD583F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94A34" w:rsidRDefault="00E94A34" w:rsidP="00E94A34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94A34" w:rsidRDefault="00E94A34" w:rsidP="00E94A3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E94A34" w:rsidRPr="00E94A34" w:rsidRDefault="00E94A34" w:rsidP="00DA7E9C">
            <w:pPr>
              <w:rPr>
                <w:rFonts w:ascii="Comic Sans MS" w:hAnsi="Comic Sans MS"/>
                <w:sz w:val="16"/>
                <w:szCs w:val="16"/>
                <w:highlight w:val="lightGray"/>
              </w:rPr>
            </w:pPr>
          </w:p>
        </w:tc>
        <w:tc>
          <w:tcPr>
            <w:tcW w:w="3828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1827D2" w:rsidRPr="004127B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4127B2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 as an indication that the reading book should be changed.</w:t>
            </w:r>
          </w:p>
          <w:p w:rsidR="001827D2" w:rsidRPr="001827D2" w:rsidRDefault="00AD4B9F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Spelling words from the spelling sheet are</w:t>
            </w:r>
            <w:r w:rsidR="001827D2" w:rsidRPr="004127B2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A92BE5" w:rsidRDefault="00F24C1B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0B12"/>
    <w:multiLevelType w:val="hybridMultilevel"/>
    <w:tmpl w:val="B3DE01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977DE"/>
    <w:multiLevelType w:val="hybridMultilevel"/>
    <w:tmpl w:val="8BD018F2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712F9"/>
    <w:multiLevelType w:val="hybridMultilevel"/>
    <w:tmpl w:val="18DE6B5A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92F60"/>
    <w:multiLevelType w:val="hybridMultilevel"/>
    <w:tmpl w:val="9CFE5E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36D5C"/>
    <w:multiLevelType w:val="hybridMultilevel"/>
    <w:tmpl w:val="80B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D1FCF"/>
    <w:multiLevelType w:val="hybridMultilevel"/>
    <w:tmpl w:val="E79830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31B0A"/>
    <w:multiLevelType w:val="hybridMultilevel"/>
    <w:tmpl w:val="0B24CE1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4769F"/>
    <w:multiLevelType w:val="hybridMultilevel"/>
    <w:tmpl w:val="0A04AC28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6B9"/>
    <w:multiLevelType w:val="hybridMultilevel"/>
    <w:tmpl w:val="304EA6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A2051"/>
    <w:multiLevelType w:val="hybridMultilevel"/>
    <w:tmpl w:val="D562B46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8">
    <w:nsid w:val="635B7854"/>
    <w:multiLevelType w:val="hybridMultilevel"/>
    <w:tmpl w:val="1A6E4BB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566A4"/>
    <w:multiLevelType w:val="hybridMultilevel"/>
    <w:tmpl w:val="6A34A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7"/>
  </w:num>
  <w:num w:numId="12">
    <w:abstractNumId w:val="24"/>
  </w:num>
  <w:num w:numId="13">
    <w:abstractNumId w:val="35"/>
  </w:num>
  <w:num w:numId="14">
    <w:abstractNumId w:val="19"/>
  </w:num>
  <w:num w:numId="15">
    <w:abstractNumId w:val="27"/>
  </w:num>
  <w:num w:numId="16">
    <w:abstractNumId w:val="29"/>
  </w:num>
  <w:num w:numId="17">
    <w:abstractNumId w:val="22"/>
  </w:num>
  <w:num w:numId="18">
    <w:abstractNumId w:val="18"/>
  </w:num>
  <w:num w:numId="19">
    <w:abstractNumId w:val="34"/>
  </w:num>
  <w:num w:numId="20">
    <w:abstractNumId w:val="14"/>
  </w:num>
  <w:num w:numId="21">
    <w:abstractNumId w:val="9"/>
  </w:num>
  <w:num w:numId="22">
    <w:abstractNumId w:val="31"/>
  </w:num>
  <w:num w:numId="23">
    <w:abstractNumId w:val="25"/>
  </w:num>
  <w:num w:numId="24">
    <w:abstractNumId w:val="8"/>
  </w:num>
  <w:num w:numId="25">
    <w:abstractNumId w:val="33"/>
  </w:num>
  <w:num w:numId="26">
    <w:abstractNumId w:val="30"/>
  </w:num>
  <w:num w:numId="27">
    <w:abstractNumId w:val="28"/>
  </w:num>
  <w:num w:numId="28">
    <w:abstractNumId w:val="6"/>
  </w:num>
  <w:num w:numId="29">
    <w:abstractNumId w:val="20"/>
  </w:num>
  <w:num w:numId="30">
    <w:abstractNumId w:val="23"/>
  </w:num>
  <w:num w:numId="31">
    <w:abstractNumId w:val="11"/>
  </w:num>
  <w:num w:numId="32">
    <w:abstractNumId w:val="21"/>
  </w:num>
  <w:num w:numId="33">
    <w:abstractNumId w:val="32"/>
  </w:num>
  <w:num w:numId="34">
    <w:abstractNumId w:val="26"/>
  </w:num>
  <w:num w:numId="35">
    <w:abstractNumId w:val="13"/>
  </w:num>
  <w:num w:numId="36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3180"/>
    <w:rsid w:val="00005D8F"/>
    <w:rsid w:val="00024ECA"/>
    <w:rsid w:val="00043820"/>
    <w:rsid w:val="00045950"/>
    <w:rsid w:val="000758CB"/>
    <w:rsid w:val="000B6AB7"/>
    <w:rsid w:val="000C313B"/>
    <w:rsid w:val="001121F3"/>
    <w:rsid w:val="00123EBC"/>
    <w:rsid w:val="001422F2"/>
    <w:rsid w:val="00156B81"/>
    <w:rsid w:val="00175646"/>
    <w:rsid w:val="001827D2"/>
    <w:rsid w:val="001847EC"/>
    <w:rsid w:val="00191167"/>
    <w:rsid w:val="00212053"/>
    <w:rsid w:val="002242D8"/>
    <w:rsid w:val="00226F50"/>
    <w:rsid w:val="00273F79"/>
    <w:rsid w:val="002A0490"/>
    <w:rsid w:val="002A601B"/>
    <w:rsid w:val="002D3180"/>
    <w:rsid w:val="002E5DFB"/>
    <w:rsid w:val="00342031"/>
    <w:rsid w:val="0034621F"/>
    <w:rsid w:val="0036381A"/>
    <w:rsid w:val="00383263"/>
    <w:rsid w:val="00383EE1"/>
    <w:rsid w:val="003B6BF4"/>
    <w:rsid w:val="004127B2"/>
    <w:rsid w:val="004129EB"/>
    <w:rsid w:val="004224AD"/>
    <w:rsid w:val="0043532F"/>
    <w:rsid w:val="00465952"/>
    <w:rsid w:val="004723EA"/>
    <w:rsid w:val="004802EA"/>
    <w:rsid w:val="004832DE"/>
    <w:rsid w:val="00483831"/>
    <w:rsid w:val="00493277"/>
    <w:rsid w:val="00497562"/>
    <w:rsid w:val="004B1E0F"/>
    <w:rsid w:val="004C1348"/>
    <w:rsid w:val="004E48B6"/>
    <w:rsid w:val="004F7BFA"/>
    <w:rsid w:val="00505508"/>
    <w:rsid w:val="00511DFF"/>
    <w:rsid w:val="00567AE6"/>
    <w:rsid w:val="00586941"/>
    <w:rsid w:val="005C216E"/>
    <w:rsid w:val="005D10A2"/>
    <w:rsid w:val="005E0C6E"/>
    <w:rsid w:val="00607948"/>
    <w:rsid w:val="00611F17"/>
    <w:rsid w:val="006155EE"/>
    <w:rsid w:val="006625CA"/>
    <w:rsid w:val="00690D0F"/>
    <w:rsid w:val="006A42D1"/>
    <w:rsid w:val="006B12BA"/>
    <w:rsid w:val="006E14B1"/>
    <w:rsid w:val="007011B5"/>
    <w:rsid w:val="00713E50"/>
    <w:rsid w:val="00724AEB"/>
    <w:rsid w:val="007566E5"/>
    <w:rsid w:val="00757323"/>
    <w:rsid w:val="00762799"/>
    <w:rsid w:val="00787048"/>
    <w:rsid w:val="0079560C"/>
    <w:rsid w:val="007D22AB"/>
    <w:rsid w:val="007E1C2F"/>
    <w:rsid w:val="007E3079"/>
    <w:rsid w:val="00805D26"/>
    <w:rsid w:val="00814399"/>
    <w:rsid w:val="00830280"/>
    <w:rsid w:val="00841F6A"/>
    <w:rsid w:val="0084775D"/>
    <w:rsid w:val="008602AE"/>
    <w:rsid w:val="008709EC"/>
    <w:rsid w:val="008C50A1"/>
    <w:rsid w:val="008C64A3"/>
    <w:rsid w:val="008C7FFB"/>
    <w:rsid w:val="008E68A3"/>
    <w:rsid w:val="00913F56"/>
    <w:rsid w:val="009317B8"/>
    <w:rsid w:val="009471FB"/>
    <w:rsid w:val="00950DA4"/>
    <w:rsid w:val="00966D0D"/>
    <w:rsid w:val="00983640"/>
    <w:rsid w:val="009D49C0"/>
    <w:rsid w:val="009D7940"/>
    <w:rsid w:val="009E79DB"/>
    <w:rsid w:val="00A0166D"/>
    <w:rsid w:val="00A23E4D"/>
    <w:rsid w:val="00A27E63"/>
    <w:rsid w:val="00A41FF2"/>
    <w:rsid w:val="00A5055E"/>
    <w:rsid w:val="00A6715D"/>
    <w:rsid w:val="00A67A56"/>
    <w:rsid w:val="00A84B74"/>
    <w:rsid w:val="00A92BE5"/>
    <w:rsid w:val="00AB11D4"/>
    <w:rsid w:val="00AD2B3D"/>
    <w:rsid w:val="00AD4B9F"/>
    <w:rsid w:val="00AD7D4A"/>
    <w:rsid w:val="00B172AC"/>
    <w:rsid w:val="00B4298F"/>
    <w:rsid w:val="00B44FEC"/>
    <w:rsid w:val="00B46986"/>
    <w:rsid w:val="00B530B1"/>
    <w:rsid w:val="00B54397"/>
    <w:rsid w:val="00B57364"/>
    <w:rsid w:val="00B676F6"/>
    <w:rsid w:val="00B85F7E"/>
    <w:rsid w:val="00B94D46"/>
    <w:rsid w:val="00BD046F"/>
    <w:rsid w:val="00BD1617"/>
    <w:rsid w:val="00BF4E56"/>
    <w:rsid w:val="00C232C0"/>
    <w:rsid w:val="00C9089D"/>
    <w:rsid w:val="00C915D7"/>
    <w:rsid w:val="00CD58D7"/>
    <w:rsid w:val="00D47835"/>
    <w:rsid w:val="00D63C50"/>
    <w:rsid w:val="00DA7E9C"/>
    <w:rsid w:val="00DD583F"/>
    <w:rsid w:val="00E4267D"/>
    <w:rsid w:val="00E54454"/>
    <w:rsid w:val="00E6727A"/>
    <w:rsid w:val="00E94A34"/>
    <w:rsid w:val="00E96EE6"/>
    <w:rsid w:val="00EB0421"/>
    <w:rsid w:val="00EC1B6F"/>
    <w:rsid w:val="00ED2C3A"/>
    <w:rsid w:val="00EE45E1"/>
    <w:rsid w:val="00F15A3B"/>
    <w:rsid w:val="00F223DC"/>
    <w:rsid w:val="00F24C1B"/>
    <w:rsid w:val="00F925EA"/>
    <w:rsid w:val="00F94286"/>
    <w:rsid w:val="00FA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2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ryschool.co.uk/science-key-stage-1-materi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education/topics/zrssgk7" TargetMode="External"/><Relationship Id="rId5" Type="http://schemas.openxmlformats.org/officeDocument/2006/relationships/hyperlink" Target="http://www.bbc.co.uk/bitesize/ks1/math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rickyr</cp:lastModifiedBy>
  <cp:revision>5</cp:revision>
  <cp:lastPrinted>2018-11-12T07:38:00Z</cp:lastPrinted>
  <dcterms:created xsi:type="dcterms:W3CDTF">2018-11-12T07:35:00Z</dcterms:created>
  <dcterms:modified xsi:type="dcterms:W3CDTF">2018-11-12T07:38:00Z</dcterms:modified>
</cp:coreProperties>
</file>