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268" w:rsidRDefault="00E54EA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66675</wp:posOffset>
                </wp:positionV>
                <wp:extent cx="4336415" cy="923925"/>
                <wp:effectExtent l="9525" t="9525" r="698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641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ADC" w:rsidRPr="000E4047" w:rsidRDefault="004911A0" w:rsidP="004911A0">
                            <w:pPr>
                              <w:jc w:val="center"/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</w:pPr>
                            <w:r w:rsidRPr="000E4047"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  <w:t>St Edmund’s Catholic Primary School</w:t>
                            </w:r>
                          </w:p>
                          <w:p w:rsidR="004911A0" w:rsidRPr="000E4047" w:rsidRDefault="000E4047" w:rsidP="004911A0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Results – Summer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.75pt;margin-top:5.25pt;width:341.4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">
                <v:textbox>
                  <w:txbxContent>
                    <w:p w:rsidR="005F0ADC" w:rsidRPr="000E4047" w:rsidRDefault="004911A0" w:rsidP="004911A0">
                      <w:pPr>
                        <w:jc w:val="center"/>
                        <w:rPr>
                          <w:rFonts w:ascii="Candara" w:hAnsi="Candara"/>
                          <w:sz w:val="32"/>
                          <w:szCs w:val="32"/>
                        </w:rPr>
                      </w:pPr>
                      <w:r w:rsidRPr="000E4047">
                        <w:rPr>
                          <w:rFonts w:ascii="Candara" w:hAnsi="Candara"/>
                          <w:sz w:val="32"/>
                          <w:szCs w:val="32"/>
                        </w:rPr>
                        <w:t>St Edmund’s Catholic Primary School</w:t>
                      </w:r>
                    </w:p>
                    <w:p w:rsidR="004911A0" w:rsidRPr="000E4047" w:rsidRDefault="000E4047" w:rsidP="004911A0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  <w:szCs w:val="28"/>
                        </w:rPr>
                        <w:t>Results – Summer 2018</w:t>
                      </w:r>
                    </w:p>
                  </w:txbxContent>
                </v:textbox>
              </v:shape>
            </w:pict>
          </mc:Fallback>
        </mc:AlternateContent>
      </w:r>
      <w:r w:rsidR="005F0ADC">
        <w:rPr>
          <w:rFonts w:ascii="Comic Sans MS" w:hAnsi="Comic Sans MS"/>
          <w:noProof/>
          <w:sz w:val="24"/>
          <w:szCs w:val="24"/>
          <w:lang w:val="en-US" w:eastAsia="en-US"/>
        </w:rPr>
        <w:drawing>
          <wp:inline distT="0" distB="0" distL="0" distR="0">
            <wp:extent cx="923925" cy="1194524"/>
            <wp:effectExtent l="19050" t="0" r="9525" b="0"/>
            <wp:docPr id="1" name="Picture 0" descr="St Edmunds RC Primary 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 Edmunds RC Primary school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903" cy="1195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ECC" w:rsidRDefault="00C90ECC" w:rsidP="00C90ECC">
      <w:pPr>
        <w:rPr>
          <w:rFonts w:ascii="Candara" w:hAnsi="Candara"/>
          <w:sz w:val="28"/>
          <w:szCs w:val="28"/>
        </w:rPr>
      </w:pPr>
    </w:p>
    <w:p w:rsidR="000E4047" w:rsidRDefault="000E4047" w:rsidP="00C90ECC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Key Stage 1 – percentage of children meeting expected or above levels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1"/>
        <w:gridCol w:w="2698"/>
        <w:gridCol w:w="2693"/>
        <w:gridCol w:w="2698"/>
      </w:tblGrid>
      <w:tr w:rsidR="000E4047" w:rsidTr="000E4047">
        <w:tc>
          <w:tcPr>
            <w:tcW w:w="2754" w:type="dxa"/>
          </w:tcPr>
          <w:p w:rsidR="000E4047" w:rsidRDefault="000E4047" w:rsidP="00C90ECC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Reading</w:t>
            </w:r>
          </w:p>
        </w:tc>
        <w:tc>
          <w:tcPr>
            <w:tcW w:w="2754" w:type="dxa"/>
          </w:tcPr>
          <w:p w:rsidR="000E4047" w:rsidRDefault="000E4047" w:rsidP="00C90ECC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Writing</w:t>
            </w:r>
          </w:p>
        </w:tc>
        <w:tc>
          <w:tcPr>
            <w:tcW w:w="2754" w:type="dxa"/>
          </w:tcPr>
          <w:p w:rsidR="000E4047" w:rsidRDefault="000E4047" w:rsidP="00C90ECC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Maths</w:t>
            </w:r>
          </w:p>
        </w:tc>
        <w:tc>
          <w:tcPr>
            <w:tcW w:w="2754" w:type="dxa"/>
          </w:tcPr>
          <w:p w:rsidR="000E4047" w:rsidRDefault="000E4047" w:rsidP="00C90ECC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Science</w:t>
            </w:r>
          </w:p>
        </w:tc>
      </w:tr>
      <w:tr w:rsidR="000E4047" w:rsidTr="000E4047">
        <w:tc>
          <w:tcPr>
            <w:tcW w:w="2754" w:type="dxa"/>
          </w:tcPr>
          <w:p w:rsidR="000E4047" w:rsidRDefault="00057B0C" w:rsidP="00C90ECC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94%</w:t>
            </w:r>
          </w:p>
        </w:tc>
        <w:tc>
          <w:tcPr>
            <w:tcW w:w="2754" w:type="dxa"/>
          </w:tcPr>
          <w:p w:rsidR="000E4047" w:rsidRDefault="00057B0C" w:rsidP="00C90ECC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81%</w:t>
            </w:r>
          </w:p>
        </w:tc>
        <w:tc>
          <w:tcPr>
            <w:tcW w:w="2754" w:type="dxa"/>
          </w:tcPr>
          <w:p w:rsidR="000E4047" w:rsidRDefault="000E4047" w:rsidP="00C90ECC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77%</w:t>
            </w:r>
          </w:p>
        </w:tc>
        <w:tc>
          <w:tcPr>
            <w:tcW w:w="2754" w:type="dxa"/>
          </w:tcPr>
          <w:p w:rsidR="000E4047" w:rsidRDefault="000E4047" w:rsidP="00C90ECC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84%</w:t>
            </w:r>
          </w:p>
        </w:tc>
      </w:tr>
    </w:tbl>
    <w:p w:rsidR="000E4047" w:rsidRDefault="000E4047" w:rsidP="00C90ECC">
      <w:pPr>
        <w:rPr>
          <w:rFonts w:ascii="Candara" w:hAnsi="Candara"/>
          <w:sz w:val="28"/>
          <w:szCs w:val="28"/>
        </w:rPr>
      </w:pPr>
    </w:p>
    <w:p w:rsidR="000E4047" w:rsidRDefault="000E4047" w:rsidP="00C90ECC">
      <w:pPr>
        <w:rPr>
          <w:rFonts w:ascii="Candara" w:hAnsi="Candara"/>
          <w:sz w:val="28"/>
          <w:szCs w:val="28"/>
        </w:rPr>
      </w:pPr>
    </w:p>
    <w:p w:rsidR="000E4047" w:rsidRDefault="000E4047" w:rsidP="00C90ECC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Key Stage 2 – percentage of children meeting expected or above level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2"/>
        <w:gridCol w:w="2160"/>
        <w:gridCol w:w="2151"/>
        <w:gridCol w:w="2155"/>
        <w:gridCol w:w="2162"/>
      </w:tblGrid>
      <w:tr w:rsidR="000E4047" w:rsidTr="000E4047">
        <w:tc>
          <w:tcPr>
            <w:tcW w:w="2203" w:type="dxa"/>
          </w:tcPr>
          <w:p w:rsidR="000E4047" w:rsidRDefault="000E4047" w:rsidP="00C90ECC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Reading</w:t>
            </w:r>
          </w:p>
        </w:tc>
        <w:tc>
          <w:tcPr>
            <w:tcW w:w="2203" w:type="dxa"/>
          </w:tcPr>
          <w:p w:rsidR="000E4047" w:rsidRDefault="000E4047" w:rsidP="00C90ECC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Writing</w:t>
            </w:r>
          </w:p>
        </w:tc>
        <w:tc>
          <w:tcPr>
            <w:tcW w:w="2203" w:type="dxa"/>
          </w:tcPr>
          <w:p w:rsidR="000E4047" w:rsidRDefault="00057B0C" w:rsidP="00C90ECC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SPAG</w:t>
            </w:r>
          </w:p>
        </w:tc>
        <w:tc>
          <w:tcPr>
            <w:tcW w:w="2203" w:type="dxa"/>
          </w:tcPr>
          <w:p w:rsidR="000E4047" w:rsidRDefault="00057B0C" w:rsidP="00C90ECC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Maths</w:t>
            </w:r>
          </w:p>
        </w:tc>
        <w:tc>
          <w:tcPr>
            <w:tcW w:w="2204" w:type="dxa"/>
          </w:tcPr>
          <w:p w:rsidR="000E4047" w:rsidRDefault="00057B0C" w:rsidP="00C90ECC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Science</w:t>
            </w:r>
          </w:p>
        </w:tc>
      </w:tr>
      <w:tr w:rsidR="000E4047" w:rsidTr="000E4047">
        <w:tc>
          <w:tcPr>
            <w:tcW w:w="2203" w:type="dxa"/>
          </w:tcPr>
          <w:p w:rsidR="000E4047" w:rsidRDefault="00586A12" w:rsidP="00C90ECC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100</w:t>
            </w:r>
            <w:r w:rsidR="00057B0C">
              <w:rPr>
                <w:rFonts w:ascii="Candara" w:hAnsi="Candara"/>
                <w:sz w:val="28"/>
                <w:szCs w:val="28"/>
              </w:rPr>
              <w:t>%</w:t>
            </w:r>
          </w:p>
        </w:tc>
        <w:tc>
          <w:tcPr>
            <w:tcW w:w="2203" w:type="dxa"/>
          </w:tcPr>
          <w:p w:rsidR="000E4047" w:rsidRDefault="00586A12" w:rsidP="00C90ECC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91</w:t>
            </w:r>
            <w:r w:rsidR="00057B0C">
              <w:rPr>
                <w:rFonts w:ascii="Candara" w:hAnsi="Candara"/>
                <w:sz w:val="28"/>
                <w:szCs w:val="28"/>
              </w:rPr>
              <w:t>%</w:t>
            </w:r>
          </w:p>
        </w:tc>
        <w:tc>
          <w:tcPr>
            <w:tcW w:w="2203" w:type="dxa"/>
          </w:tcPr>
          <w:p w:rsidR="000E4047" w:rsidRDefault="00586A12" w:rsidP="00C90ECC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96</w:t>
            </w:r>
            <w:r w:rsidR="00057B0C">
              <w:rPr>
                <w:rFonts w:ascii="Candara" w:hAnsi="Candara"/>
                <w:sz w:val="28"/>
                <w:szCs w:val="28"/>
              </w:rPr>
              <w:t>%</w:t>
            </w:r>
          </w:p>
        </w:tc>
        <w:tc>
          <w:tcPr>
            <w:tcW w:w="2203" w:type="dxa"/>
          </w:tcPr>
          <w:p w:rsidR="000E4047" w:rsidRDefault="00057B0C" w:rsidP="00586A12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9</w:t>
            </w:r>
            <w:r w:rsidR="00586A12">
              <w:rPr>
                <w:rFonts w:ascii="Candara" w:hAnsi="Candara"/>
                <w:sz w:val="28"/>
                <w:szCs w:val="28"/>
              </w:rPr>
              <w:t>6</w:t>
            </w:r>
            <w:r>
              <w:rPr>
                <w:rFonts w:ascii="Candara" w:hAnsi="Candara"/>
                <w:sz w:val="28"/>
                <w:szCs w:val="28"/>
              </w:rPr>
              <w:t>%</w:t>
            </w:r>
          </w:p>
        </w:tc>
        <w:tc>
          <w:tcPr>
            <w:tcW w:w="2204" w:type="dxa"/>
          </w:tcPr>
          <w:p w:rsidR="000E4047" w:rsidRDefault="00057B0C" w:rsidP="00C90ECC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84%</w:t>
            </w:r>
          </w:p>
        </w:tc>
      </w:tr>
    </w:tbl>
    <w:p w:rsidR="000E4047" w:rsidRDefault="00057B0C" w:rsidP="00C90ECC">
      <w:pPr>
        <w:rPr>
          <w:rFonts w:ascii="Candara" w:hAnsi="Candara"/>
          <w:sz w:val="24"/>
          <w:szCs w:val="24"/>
        </w:rPr>
      </w:pPr>
      <w:r w:rsidRPr="00057B0C">
        <w:rPr>
          <w:rFonts w:ascii="Candara" w:hAnsi="Candara"/>
          <w:sz w:val="24"/>
          <w:szCs w:val="24"/>
        </w:rPr>
        <w:t>SPAG = Spelling, Punctuation and Grammar</w:t>
      </w:r>
    </w:p>
    <w:p w:rsidR="00B4636A" w:rsidRDefault="00B4636A" w:rsidP="00C90ECC">
      <w:pPr>
        <w:rPr>
          <w:rFonts w:ascii="Candara" w:hAnsi="Candara"/>
          <w:sz w:val="24"/>
          <w:szCs w:val="24"/>
        </w:rPr>
      </w:pPr>
    </w:p>
    <w:p w:rsidR="00057B0C" w:rsidRDefault="00057B0C" w:rsidP="00C90ECC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Phonics – 87% passed</w:t>
      </w:r>
      <w:bookmarkStart w:id="0" w:name="_GoBack"/>
      <w:bookmarkEnd w:id="0"/>
    </w:p>
    <w:p w:rsidR="00B4636A" w:rsidRDefault="00B4636A" w:rsidP="00C90ECC">
      <w:pPr>
        <w:rPr>
          <w:rFonts w:ascii="Candara" w:hAnsi="Candara"/>
          <w:sz w:val="28"/>
          <w:szCs w:val="28"/>
        </w:rPr>
      </w:pPr>
    </w:p>
    <w:p w:rsidR="00057B0C" w:rsidRDefault="00057B0C" w:rsidP="00C90ECC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EYFSP:-</w:t>
      </w:r>
    </w:p>
    <w:tbl>
      <w:tblPr>
        <w:tblW w:w="10760" w:type="dxa"/>
        <w:tblInd w:w="-5" w:type="dxa"/>
        <w:tblLook w:val="04A0" w:firstRow="1" w:lastRow="0" w:firstColumn="1" w:lastColumn="0" w:noHBand="0" w:noVBand="1"/>
      </w:tblPr>
      <w:tblGrid>
        <w:gridCol w:w="5840"/>
        <w:gridCol w:w="1640"/>
        <w:gridCol w:w="1640"/>
        <w:gridCol w:w="1640"/>
      </w:tblGrid>
      <w:tr w:rsidR="00B4636A" w:rsidRPr="00B4636A" w:rsidTr="00B4636A">
        <w:trPr>
          <w:trHeight w:val="375"/>
        </w:trPr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6A" w:rsidRPr="00B4636A" w:rsidRDefault="00B4636A" w:rsidP="00B46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4636A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6A" w:rsidRPr="00B4636A" w:rsidRDefault="00B4636A" w:rsidP="00B4636A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b/>
                <w:bCs/>
                <w:color w:val="000000"/>
                <w:sz w:val="28"/>
                <w:szCs w:val="28"/>
                <w:lang w:val="en-US" w:eastAsia="en-US"/>
              </w:rPr>
              <w:t>Emerging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6A" w:rsidRPr="00B4636A" w:rsidRDefault="00B4636A" w:rsidP="00B4636A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b/>
                <w:bCs/>
                <w:color w:val="000000"/>
                <w:sz w:val="28"/>
                <w:szCs w:val="28"/>
                <w:lang w:val="en-US" w:eastAsia="en-US"/>
              </w:rPr>
              <w:t>Exceeding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36A" w:rsidRPr="00B4636A" w:rsidRDefault="00B4636A" w:rsidP="00B4636A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b/>
                <w:bCs/>
                <w:color w:val="000000"/>
                <w:sz w:val="28"/>
                <w:szCs w:val="28"/>
                <w:lang w:val="en-US" w:eastAsia="en-US"/>
              </w:rPr>
              <w:t>Expected</w:t>
            </w:r>
          </w:p>
        </w:tc>
      </w:tr>
      <w:tr w:rsidR="00B4636A" w:rsidRPr="00B4636A" w:rsidTr="00B4636A">
        <w:trPr>
          <w:trHeight w:val="3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ind w:firstLineChars="200" w:firstLine="562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b/>
                <w:bCs/>
                <w:color w:val="000000"/>
                <w:sz w:val="28"/>
                <w:szCs w:val="28"/>
                <w:lang w:val="en-US" w:eastAsia="en-US"/>
              </w:rPr>
              <w:t>Communication &amp; Languages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36.70%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60.00%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3.30%</w:t>
            </w:r>
          </w:p>
        </w:tc>
      </w:tr>
      <w:tr w:rsidR="00B4636A" w:rsidRPr="00B4636A" w:rsidTr="00B4636A">
        <w:trPr>
          <w:trHeight w:hRule="exact" w:val="3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ind w:firstLineChars="400" w:firstLine="1120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Listening &amp; Attention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30.00%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66.70%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3.30%</w:t>
            </w:r>
          </w:p>
        </w:tc>
      </w:tr>
      <w:tr w:rsidR="00B4636A" w:rsidRPr="00B4636A" w:rsidTr="00B4636A">
        <w:trPr>
          <w:trHeight w:hRule="exact" w:val="3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ind w:firstLineChars="400" w:firstLine="1120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Understanding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20.00%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73.30%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6.70%</w:t>
            </w:r>
          </w:p>
        </w:tc>
      </w:tr>
      <w:tr w:rsidR="00B4636A" w:rsidRPr="00B4636A" w:rsidTr="00B4636A">
        <w:trPr>
          <w:trHeight w:hRule="exact" w:val="3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ind w:firstLineChars="400" w:firstLine="1120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Speaking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26.70%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63.30%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10.00%</w:t>
            </w:r>
          </w:p>
        </w:tc>
      </w:tr>
      <w:tr w:rsidR="00B4636A" w:rsidRPr="00B4636A" w:rsidTr="00B4636A">
        <w:trPr>
          <w:trHeight w:hRule="exact" w:val="3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ind w:firstLineChars="200" w:firstLine="562"/>
              <w:rPr>
                <w:rFonts w:ascii="Candara" w:eastAsia="Times New Roman" w:hAnsi="Candara" w:cs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b/>
                <w:bCs/>
                <w:color w:val="000000"/>
                <w:sz w:val="28"/>
                <w:szCs w:val="28"/>
                <w:lang w:val="en-US" w:eastAsia="en-US"/>
              </w:rPr>
              <w:t>Physical Development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10.00%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90.00%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0.00%</w:t>
            </w:r>
          </w:p>
        </w:tc>
      </w:tr>
      <w:tr w:rsidR="00B4636A" w:rsidRPr="00B4636A" w:rsidTr="00B4636A">
        <w:trPr>
          <w:trHeight w:hRule="exact" w:val="3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ind w:firstLineChars="400" w:firstLine="1120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Moving &amp; Handling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10.00%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90.00%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0.00%</w:t>
            </w:r>
          </w:p>
        </w:tc>
      </w:tr>
      <w:tr w:rsidR="00B4636A" w:rsidRPr="00B4636A" w:rsidTr="00B4636A">
        <w:trPr>
          <w:trHeight w:hRule="exact" w:val="3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ind w:firstLineChars="400" w:firstLine="1120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Health &amp; Self-care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6.70%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93.30%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0.00%</w:t>
            </w:r>
          </w:p>
        </w:tc>
      </w:tr>
      <w:tr w:rsidR="00B4636A" w:rsidRPr="00B4636A" w:rsidTr="00B4636A">
        <w:trPr>
          <w:trHeight w:hRule="exact" w:val="3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ind w:firstLineChars="200" w:firstLine="562"/>
              <w:rPr>
                <w:rFonts w:ascii="Candara" w:eastAsia="Times New Roman" w:hAnsi="Candara" w:cs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b/>
                <w:bCs/>
                <w:color w:val="000000"/>
                <w:sz w:val="28"/>
                <w:szCs w:val="28"/>
                <w:lang w:val="en-US" w:eastAsia="en-US"/>
              </w:rPr>
              <w:t>Personal, Social &amp; Emotional Development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43.30%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56.70%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0.00%</w:t>
            </w:r>
          </w:p>
        </w:tc>
      </w:tr>
      <w:tr w:rsidR="00B4636A" w:rsidRPr="00B4636A" w:rsidTr="00B4636A">
        <w:trPr>
          <w:trHeight w:hRule="exact" w:val="3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ind w:firstLineChars="400" w:firstLine="1120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Self-confidence &amp; Self-awareness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20.00%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80.00%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0.00%</w:t>
            </w:r>
          </w:p>
        </w:tc>
      </w:tr>
      <w:tr w:rsidR="00B4636A" w:rsidRPr="00B4636A" w:rsidTr="00B4636A">
        <w:trPr>
          <w:trHeight w:hRule="exact" w:val="3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ind w:firstLineChars="400" w:firstLine="1120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 xml:space="preserve">Managing Feeling &amp; </w:t>
            </w:r>
            <w:proofErr w:type="spellStart"/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Behaviour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33.30%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66.70%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0.00%</w:t>
            </w:r>
          </w:p>
        </w:tc>
      </w:tr>
      <w:tr w:rsidR="00B4636A" w:rsidRPr="00B4636A" w:rsidTr="00B4636A">
        <w:trPr>
          <w:trHeight w:hRule="exact" w:val="3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ind w:firstLineChars="400" w:firstLine="1120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Making Relationships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16.70%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83.30%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0.00%</w:t>
            </w:r>
          </w:p>
        </w:tc>
      </w:tr>
      <w:tr w:rsidR="00B4636A" w:rsidRPr="00B4636A" w:rsidTr="00B4636A">
        <w:trPr>
          <w:trHeight w:hRule="exact" w:val="375"/>
        </w:trPr>
        <w:tc>
          <w:tcPr>
            <w:tcW w:w="5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b/>
                <w:bCs/>
                <w:color w:val="000000"/>
                <w:sz w:val="28"/>
                <w:szCs w:val="28"/>
                <w:lang w:val="en-US" w:eastAsia="en-US"/>
              </w:rPr>
              <w:t>Specific Learning Goals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23.30%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76.70%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0.00%</w:t>
            </w:r>
          </w:p>
        </w:tc>
      </w:tr>
      <w:tr w:rsidR="00B4636A" w:rsidRPr="00B4636A" w:rsidTr="00B4636A">
        <w:trPr>
          <w:trHeight w:hRule="exact" w:val="375"/>
        </w:trPr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ind w:firstLineChars="200" w:firstLine="562"/>
              <w:rPr>
                <w:rFonts w:ascii="Candara" w:eastAsia="Times New Roman" w:hAnsi="Candara" w:cs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b/>
                <w:bCs/>
                <w:color w:val="000000"/>
                <w:sz w:val="28"/>
                <w:szCs w:val="28"/>
                <w:lang w:val="en-US" w:eastAsia="en-US"/>
              </w:rPr>
              <w:t>Literacy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20.00%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80.00%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0.00%</w:t>
            </w:r>
          </w:p>
        </w:tc>
      </w:tr>
      <w:tr w:rsidR="00B4636A" w:rsidRPr="00B4636A" w:rsidTr="00B4636A">
        <w:trPr>
          <w:trHeight w:hRule="exact" w:val="3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ind w:firstLineChars="400" w:firstLine="1120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lastRenderedPageBreak/>
              <w:t>Reading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20.00%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70.00%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Candara" w:hAnsi="Candara"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-5859780</wp:posOffset>
                      </wp:positionH>
                      <wp:positionV relativeFrom="paragraph">
                        <wp:posOffset>-12065</wp:posOffset>
                      </wp:positionV>
                      <wp:extent cx="6848475" cy="1905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4847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A0D7F2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61.4pt,-.95pt" to="77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" strokecolor="black [3213]">
                      <w10:wrap anchorx="margin"/>
                    </v:line>
                  </w:pict>
                </mc:Fallback>
              </mc:AlternateContent>
            </w: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10.00%</w:t>
            </w:r>
          </w:p>
        </w:tc>
      </w:tr>
      <w:tr w:rsidR="00B4636A" w:rsidRPr="00B4636A" w:rsidTr="00B4636A">
        <w:trPr>
          <w:trHeight w:hRule="exact" w:val="3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ind w:firstLineChars="400" w:firstLine="1120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Writing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10.00%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90.00%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0.00%</w:t>
            </w:r>
          </w:p>
        </w:tc>
      </w:tr>
      <w:tr w:rsidR="00B4636A" w:rsidRPr="00B4636A" w:rsidTr="00B4636A">
        <w:trPr>
          <w:trHeight w:hRule="exact" w:val="3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ind w:firstLineChars="200" w:firstLine="562"/>
              <w:rPr>
                <w:rFonts w:ascii="Candara" w:eastAsia="Times New Roman" w:hAnsi="Candara" w:cs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b/>
                <w:bCs/>
                <w:color w:val="000000"/>
                <w:sz w:val="28"/>
                <w:szCs w:val="28"/>
                <w:lang w:val="en-US" w:eastAsia="en-US"/>
              </w:rPr>
              <w:t>Mathematics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13.30%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86.70%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0.00%</w:t>
            </w:r>
          </w:p>
        </w:tc>
      </w:tr>
      <w:tr w:rsidR="00B4636A" w:rsidRPr="00B4636A" w:rsidTr="00B4636A">
        <w:trPr>
          <w:trHeight w:hRule="exact" w:val="3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ind w:firstLineChars="400" w:firstLine="1120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Numbers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13.30%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86.70%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0.00%</w:t>
            </w:r>
          </w:p>
        </w:tc>
      </w:tr>
      <w:tr w:rsidR="00B4636A" w:rsidRPr="00B4636A" w:rsidTr="00B4636A">
        <w:trPr>
          <w:trHeight w:hRule="exact" w:val="3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ind w:firstLineChars="400" w:firstLine="1120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Shape, Space &amp; Measures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10.00%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90.00%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0.00%</w:t>
            </w:r>
          </w:p>
        </w:tc>
      </w:tr>
      <w:tr w:rsidR="00B4636A" w:rsidRPr="00B4636A" w:rsidTr="00B4636A">
        <w:trPr>
          <w:trHeight w:hRule="exact" w:val="3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ind w:firstLineChars="200" w:firstLine="562"/>
              <w:rPr>
                <w:rFonts w:ascii="Candara" w:eastAsia="Times New Roman" w:hAnsi="Candara" w:cs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b/>
                <w:bCs/>
                <w:color w:val="000000"/>
                <w:sz w:val="28"/>
                <w:szCs w:val="28"/>
                <w:lang w:val="en-US" w:eastAsia="en-US"/>
              </w:rPr>
              <w:t>Understanding the world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10.00%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90.00%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0.00%</w:t>
            </w:r>
          </w:p>
        </w:tc>
      </w:tr>
      <w:tr w:rsidR="00B4636A" w:rsidRPr="00B4636A" w:rsidTr="00B4636A">
        <w:trPr>
          <w:trHeight w:hRule="exact" w:val="3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ind w:firstLineChars="400" w:firstLine="1120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People &amp; Communities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10.00%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86.70%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3.30%</w:t>
            </w:r>
          </w:p>
        </w:tc>
      </w:tr>
      <w:tr w:rsidR="00B4636A" w:rsidRPr="00B4636A" w:rsidTr="00B4636A">
        <w:trPr>
          <w:trHeight w:hRule="exact" w:val="3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ind w:firstLineChars="400" w:firstLine="1120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The World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10.00%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83.30%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6.70%</w:t>
            </w:r>
          </w:p>
        </w:tc>
      </w:tr>
      <w:tr w:rsidR="00B4636A" w:rsidRPr="00B4636A" w:rsidTr="00B4636A">
        <w:trPr>
          <w:trHeight w:hRule="exact" w:val="3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ind w:firstLineChars="400" w:firstLine="1120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Technology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6.70%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93.30%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0.00%</w:t>
            </w:r>
          </w:p>
        </w:tc>
      </w:tr>
      <w:tr w:rsidR="00B4636A" w:rsidRPr="00B4636A" w:rsidTr="00B4636A">
        <w:trPr>
          <w:trHeight w:hRule="exact" w:val="3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ind w:firstLineChars="200" w:firstLine="562"/>
              <w:rPr>
                <w:rFonts w:ascii="Candara" w:eastAsia="Times New Roman" w:hAnsi="Candara" w:cs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b/>
                <w:bCs/>
                <w:color w:val="000000"/>
                <w:sz w:val="28"/>
                <w:szCs w:val="28"/>
                <w:lang w:val="en-US" w:eastAsia="en-US"/>
              </w:rPr>
              <w:t>Expressive arts &amp; design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10.00%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90.00%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0.00%</w:t>
            </w:r>
          </w:p>
        </w:tc>
      </w:tr>
      <w:tr w:rsidR="00B4636A" w:rsidRPr="00B4636A" w:rsidTr="00B4636A">
        <w:trPr>
          <w:trHeight w:hRule="exact" w:val="3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ind w:firstLineChars="400" w:firstLine="1120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Exploring Media &amp; Materials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6.70%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93.30%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0.00%</w:t>
            </w:r>
          </w:p>
        </w:tc>
      </w:tr>
      <w:tr w:rsidR="00B4636A" w:rsidRPr="00B4636A" w:rsidTr="00B4636A">
        <w:trPr>
          <w:trHeight w:hRule="exact" w:val="3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ind w:firstLineChars="400" w:firstLine="1120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Being Imaginative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10.00%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90.00%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0.00%</w:t>
            </w:r>
          </w:p>
        </w:tc>
      </w:tr>
      <w:tr w:rsidR="00B4636A" w:rsidRPr="00B4636A" w:rsidTr="00B4636A">
        <w:trPr>
          <w:trHeight w:hRule="exact" w:val="3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b/>
                <w:bCs/>
                <w:color w:val="000000"/>
                <w:sz w:val="28"/>
                <w:szCs w:val="28"/>
                <w:lang w:val="en-US" w:eastAsia="en-US"/>
              </w:rPr>
              <w:t>All Early Years Foundation Stage Profile Goals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50.00%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50.00%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6A" w:rsidRPr="00B4636A" w:rsidRDefault="00B4636A" w:rsidP="00B4636A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</w:pPr>
            <w:r w:rsidRPr="00B4636A">
              <w:rPr>
                <w:rFonts w:ascii="Candara" w:eastAsia="Times New Roman" w:hAnsi="Candara" w:cs="Calibri"/>
                <w:color w:val="000000"/>
                <w:sz w:val="28"/>
                <w:szCs w:val="28"/>
                <w:lang w:val="en-US" w:eastAsia="en-US"/>
              </w:rPr>
              <w:t>0.00%</w:t>
            </w:r>
          </w:p>
        </w:tc>
      </w:tr>
    </w:tbl>
    <w:p w:rsidR="00057B0C" w:rsidRPr="00057B0C" w:rsidRDefault="00057B0C" w:rsidP="00C90ECC">
      <w:pPr>
        <w:rPr>
          <w:rFonts w:ascii="Candara" w:hAnsi="Candara"/>
          <w:sz w:val="28"/>
          <w:szCs w:val="28"/>
        </w:rPr>
      </w:pPr>
    </w:p>
    <w:sectPr w:rsidR="00057B0C" w:rsidRPr="00057B0C" w:rsidSect="00B4636A">
      <w:pgSz w:w="12240" w:h="15840"/>
      <w:pgMar w:top="630" w:right="720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DC"/>
    <w:rsid w:val="00057B0C"/>
    <w:rsid w:val="000E4047"/>
    <w:rsid w:val="001D319E"/>
    <w:rsid w:val="002516F0"/>
    <w:rsid w:val="002D2F12"/>
    <w:rsid w:val="00317BA1"/>
    <w:rsid w:val="00346930"/>
    <w:rsid w:val="003471F3"/>
    <w:rsid w:val="00371256"/>
    <w:rsid w:val="00395434"/>
    <w:rsid w:val="003D21EC"/>
    <w:rsid w:val="004911A0"/>
    <w:rsid w:val="004970E8"/>
    <w:rsid w:val="004D1268"/>
    <w:rsid w:val="00521956"/>
    <w:rsid w:val="00586A12"/>
    <w:rsid w:val="005C3348"/>
    <w:rsid w:val="005F0ADC"/>
    <w:rsid w:val="006357CB"/>
    <w:rsid w:val="00701E92"/>
    <w:rsid w:val="00727281"/>
    <w:rsid w:val="007656C2"/>
    <w:rsid w:val="00767906"/>
    <w:rsid w:val="007F684D"/>
    <w:rsid w:val="008B5C47"/>
    <w:rsid w:val="009A0E33"/>
    <w:rsid w:val="00A001A6"/>
    <w:rsid w:val="00A5012C"/>
    <w:rsid w:val="00A70932"/>
    <w:rsid w:val="00A80026"/>
    <w:rsid w:val="00B245D2"/>
    <w:rsid w:val="00B4636A"/>
    <w:rsid w:val="00BD4B43"/>
    <w:rsid w:val="00C16186"/>
    <w:rsid w:val="00C209D1"/>
    <w:rsid w:val="00C90ECC"/>
    <w:rsid w:val="00C91683"/>
    <w:rsid w:val="00CB6E11"/>
    <w:rsid w:val="00D702DD"/>
    <w:rsid w:val="00DB4CF7"/>
    <w:rsid w:val="00E54EAE"/>
    <w:rsid w:val="00E84A72"/>
    <w:rsid w:val="00EC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1A469"/>
  <w15:docId w15:val="{29D70FBD-32BF-483F-9FD6-7D186BD0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2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84A72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O'Flaherty</dc:creator>
  <cp:keywords/>
  <dc:description/>
  <cp:lastModifiedBy>JoH</cp:lastModifiedBy>
  <cp:revision>4</cp:revision>
  <cp:lastPrinted>2015-12-01T13:13:00Z</cp:lastPrinted>
  <dcterms:created xsi:type="dcterms:W3CDTF">2018-09-10T12:26:00Z</dcterms:created>
  <dcterms:modified xsi:type="dcterms:W3CDTF">2018-09-14T12:59:00Z</dcterms:modified>
</cp:coreProperties>
</file>